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397.44" w:lineRule="auto"/>
        <w:contextualSpacing w:val="0"/>
      </w:pPr>
      <w:r w:rsidDel="00000000" w:rsidR="00000000" w:rsidRPr="00000000">
        <w:rPr>
          <w:b w:val="1"/>
          <w:sz w:val="24"/>
          <w:szCs w:val="24"/>
          <w:rtl w:val="0"/>
        </w:rPr>
        <w:t xml:space="preserve">Module Title </w:t>
      </w:r>
      <w:r w:rsidDel="00000000" w:rsidR="00000000" w:rsidRPr="00000000">
        <w:rPr>
          <w:sz w:val="24"/>
          <w:szCs w:val="24"/>
          <w:u w:val="single"/>
          <w:rtl w:val="0"/>
        </w:rPr>
        <w:t xml:space="preserve">The Watershed/Climate Connection:  Comparing Global Climate to Local Streams</w:t>
      </w:r>
      <w:r w:rsidDel="00000000" w:rsidR="00000000" w:rsidRPr="00000000">
        <w:rPr>
          <w:b w:val="1"/>
          <w:sz w:val="24"/>
          <w:szCs w:val="24"/>
          <w:rtl w:val="0"/>
        </w:rPr>
        <w:t xml:space="preserve">      </w:t>
      </w:r>
    </w:p>
    <w:p w:rsidR="00000000" w:rsidDel="00000000" w:rsidP="00000000" w:rsidRDefault="00000000" w:rsidRPr="00000000">
      <w:pPr>
        <w:spacing w:line="397.44" w:lineRule="auto"/>
        <w:contextualSpacing w:val="0"/>
      </w:pP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Haller, Hobba, Hubbard, Vack</w:t>
      </w:r>
      <w:r w:rsidDel="00000000" w:rsidR="00000000" w:rsidRPr="00000000">
        <w:rPr>
          <w:b w:val="1"/>
          <w:sz w:val="24"/>
          <w:szCs w:val="24"/>
          <w:rtl w:val="0"/>
        </w:rPr>
        <w:t xml:space="preserve">    Grade level(s):  </w:t>
      </w:r>
      <w:r w:rsidDel="00000000" w:rsidR="00000000" w:rsidRPr="00000000">
        <w:rPr>
          <w:b w:val="1"/>
          <w:sz w:val="24"/>
          <w:szCs w:val="24"/>
          <w:u w:val="single"/>
          <w:rtl w:val="0"/>
        </w:rPr>
        <w:t xml:space="preserve">6 - 8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pPr>
            <w:r w:rsidDel="00000000" w:rsidR="00000000" w:rsidRPr="00000000">
              <w:rPr>
                <w:b w:val="1"/>
                <w:sz w:val="24"/>
                <w:szCs w:val="24"/>
                <w:rtl w:val="0"/>
              </w:rPr>
              <w:t xml:space="preserve">Lesson #  1             Title:</w:t>
              <w:tab/>
              <w:t xml:space="preserve">Graphing</w:t>
            </w:r>
          </w:p>
        </w:tc>
        <w:tc>
          <w:tcPr>
            <w:shd w:fill="d9d9d9"/>
          </w:tcPr>
          <w:p w:rsidR="00000000" w:rsidDel="00000000" w:rsidP="00000000" w:rsidRDefault="00000000" w:rsidRPr="00000000">
            <w:pPr>
              <w:contextualSpacing w:val="0"/>
            </w:pPr>
            <w:r w:rsidDel="00000000" w:rsidR="00000000" w:rsidRPr="00000000">
              <w:rPr>
                <w:b w:val="1"/>
                <w:sz w:val="24"/>
                <w:szCs w:val="24"/>
                <w:rtl w:val="0"/>
              </w:rPr>
              <w:t xml:space="preserve">Number of Minutes: 50</w:t>
            </w:r>
          </w:p>
        </w:tc>
      </w:tr>
      <w:tr>
        <w:tc>
          <w:tcPr/>
          <w:p w:rsidR="00000000" w:rsidDel="00000000" w:rsidP="00000000" w:rsidRDefault="00000000" w:rsidRPr="00000000">
            <w:pPr>
              <w:contextualSpacing w:val="0"/>
            </w:pPr>
            <w:r w:rsidDel="00000000" w:rsidR="00000000" w:rsidRPr="00000000">
              <w:rPr>
                <w:rtl w:val="0"/>
              </w:rPr>
              <w:t xml:space="preserve">Mathematical purpose: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 to precision.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Look for and make use of structure.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Scientific Purpose: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Develop and use models.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Analyze and interpret data.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Use mathematics and computational thinking.</w:t>
            </w:r>
          </w:p>
        </w:tc>
      </w:tr>
      <w:tr>
        <w:tc>
          <w:tcPr/>
          <w:p w:rsidR="00000000" w:rsidDel="00000000" w:rsidP="00000000" w:rsidRDefault="00000000" w:rsidRPr="00000000">
            <w:pPr>
              <w:contextualSpacing w:val="0"/>
            </w:pPr>
            <w:r w:rsidDel="00000000" w:rsidR="00000000" w:rsidRPr="00000000">
              <w:rPr>
                <w:rtl w:val="0"/>
              </w:rPr>
              <w:t xml:space="preserve">Materials needed: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Graphing Coordinates Worksheets</w:t>
            </w:r>
          </w:p>
          <w:p w:rsidR="00000000" w:rsidDel="00000000" w:rsidP="00000000" w:rsidRDefault="00000000" w:rsidRPr="00000000">
            <w:pPr>
              <w:contextualSpacing w:val="0"/>
            </w:pPr>
            <w:r w:rsidDel="00000000" w:rsidR="00000000" w:rsidRPr="00000000">
              <w:rPr>
                <w:rtl w:val="0"/>
              </w:rPr>
              <w:t xml:space="preserve">Linear Pattern Worksheet</w:t>
            </w:r>
          </w:p>
          <w:p w:rsidR="00000000" w:rsidDel="00000000" w:rsidP="00000000" w:rsidRDefault="00000000" w:rsidRPr="00000000">
            <w:pPr>
              <w:contextualSpacing w:val="0"/>
            </w:pPr>
            <w:r w:rsidDel="00000000" w:rsidR="00000000" w:rsidRPr="00000000">
              <w:rPr>
                <w:rtl w:val="0"/>
              </w:rPr>
              <w:t xml:space="preserve">Graph Paper</w:t>
            </w:r>
          </w:p>
          <w:p w:rsidR="00000000" w:rsidDel="00000000" w:rsidP="00000000" w:rsidRDefault="00000000" w:rsidRPr="00000000">
            <w:pPr>
              <w:contextualSpacing w:val="0"/>
            </w:pPr>
            <w:r w:rsidDel="00000000" w:rsidR="00000000" w:rsidRPr="00000000">
              <w:rPr>
                <w:rtl w:val="0"/>
              </w:rPr>
              <w:t xml:space="preserve">Ruler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Academic vocabulary: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Coordinate plane; origin; quadrants I,II,III,IV; x and y axis; plotting points; linear pattern; slope; rate of change; proportional relationship</w:t>
            </w:r>
          </w:p>
        </w:tc>
      </w:tr>
      <w:tr>
        <w:tc>
          <w:tcPr/>
          <w:p w:rsidR="00000000" w:rsidDel="00000000" w:rsidP="00000000" w:rsidRDefault="00000000" w:rsidRPr="00000000">
            <w:pPr>
              <w:contextualSpacing w:val="0"/>
            </w:pPr>
            <w:r w:rsidDel="00000000" w:rsidR="00000000" w:rsidRPr="00000000">
              <w:rPr>
                <w:rtl w:val="0"/>
              </w:rPr>
              <w:t xml:space="preserve">Common Core Standards (copy and paste):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Analyze proportional relationships 7.RPA.2A: Decide whether two quantities are in a proportional relationship, e.g., by graphing on a coordinate plane and observing whether the graph is a straight line through the origin.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Use functions to model relationships between quantities 8.F.A.3: Interpret the rate of change in terms of the situation’s graph.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Next Generation Science Standards (copy and paste):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When students are finished they will understand: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vocabulary needed to graph on a coordinate plane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ability to graph points on a coordinate plane and connect them</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ability to be able to tell if a linear pattern that is graphed respresents a proportional relationship (goes through the origin)</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students will be able to find the rate of change (slope) of the linear pattern</w:t>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What are teacher questions or prompts?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Teachers will give an overview of the coordinate plane (x and y axes, quadrants, how to plot points, (x,y)) using blank piece of graph paper.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teacher will graph the first linear pattern with the class to help review the definition of a proportional relationship (linear pattern goes through the origin) and how to find the rate of change (slope).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c>
          <w:tcPr/>
          <w:p w:rsidR="00000000" w:rsidDel="00000000" w:rsidP="00000000" w:rsidRDefault="00000000" w:rsidRPr="00000000">
            <w:pPr>
              <w:contextualSpacing w:val="0"/>
            </w:pPr>
            <w:r w:rsidDel="00000000" w:rsidR="00000000" w:rsidRPr="00000000">
              <w:rPr>
                <w:rtl w:val="0"/>
              </w:rPr>
              <w:t xml:space="preserve">What are questions you anticipate students will have?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makes a linear pattern proportional?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How do you find the rate of change (slope)?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c>
          <w:tcPr/>
          <w:p w:rsidR="00000000" w:rsidDel="00000000" w:rsidP="00000000" w:rsidRDefault="00000000" w:rsidRPr="00000000">
            <w:pPr>
              <w:contextualSpacing w:val="0"/>
            </w:pPr>
            <w:r w:rsidDel="00000000" w:rsidR="00000000" w:rsidRPr="00000000">
              <w:rPr>
                <w:rtl w:val="0"/>
              </w:rPr>
              <w:t xml:space="preserve">What are misconceptions students might have?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students may mix up the x and the y for plotting points and/or the x/y relationship for slope (rate of change).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Students may go clockwise vs counterclockwise when determining which quadrant a point is 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c>
      </w:tr>
      <w:tr>
        <w:trPr>
          <w:trHeight w:val="820" w:hRule="atLeast"/>
        </w:trPr>
        <w:tc>
          <w:tcPr>
            <w:gridSpan w:val="2"/>
          </w:tcPr>
          <w:p w:rsidR="00000000" w:rsidDel="00000000" w:rsidP="00000000" w:rsidRDefault="00000000" w:rsidRPr="00000000">
            <w:pPr>
              <w:contextualSpacing w:val="0"/>
            </w:pPr>
            <w:r w:rsidDel="00000000" w:rsidR="00000000" w:rsidRPr="00000000">
              <w:rPr>
                <w:rtl w:val="0"/>
              </w:rPr>
              <w:t xml:space="preserve">General outline of the lesson: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Teachers will give an overview of the coordinate plane (x and y-axis, quadrants, how to plot points, (x,y)) using a blank piece of graph paper.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Students will receive a graph of their choosing and will graph the object that they picked for a general practice of graphing and connecting points. These can be finished up for homework.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Students will then receive a linear pattern paper with five patterns.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teacher will graph the first linear pattern with the class to help review the definition of a proportional relationship (linear pattern goes through the origin) and how to find the rate of change (slope).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Students will then graph the following 4 linear patterns and give reasons why the pattern is proportional or not, as well as stating the rate of change (slope).  Whatever is not finished up in class will be finished for homework.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bookmarkStart w:colFirst="0" w:colLast="0" w:name="_gjdgxs" w:id="0"/>
            <w:bookmarkEnd w:id="0"/>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Fonts w:ascii="Trajan Pro" w:cs="Trajan Pro" w:eastAsia="Trajan Pro" w:hAnsi="Trajan Pro"/>
        <w:b w:val="1"/>
        <w:sz w:val="40"/>
        <w:szCs w:val="40"/>
        <w:rtl w:val="0"/>
      </w:rPr>
      <w:t xml:space="preserve">HISI - Lesson 1- Graphing</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